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94" w:rsidRPr="00C33847" w:rsidRDefault="00C33847" w:rsidP="00C33847">
      <w:pPr>
        <w:spacing w:after="0"/>
        <w:rPr>
          <w:b/>
          <w:sz w:val="28"/>
          <w:szCs w:val="28"/>
        </w:rPr>
      </w:pPr>
      <w:r w:rsidRPr="00C33847">
        <w:rPr>
          <w:b/>
          <w:sz w:val="28"/>
          <w:szCs w:val="28"/>
        </w:rPr>
        <w:t>OŠ BRAĆE RADIĆA- BRAČEVIĆ</w:t>
      </w:r>
    </w:p>
    <w:p w:rsidR="00C33847" w:rsidRDefault="00C33847" w:rsidP="00C33847">
      <w:pPr>
        <w:spacing w:after="0"/>
      </w:pPr>
      <w:r>
        <w:t>VRBA I 11, 21203 DONJI MUĆ</w:t>
      </w:r>
    </w:p>
    <w:p w:rsidR="00C33847" w:rsidRDefault="00C33847" w:rsidP="00C33847">
      <w:pPr>
        <w:spacing w:after="0"/>
      </w:pPr>
      <w:r>
        <w:t>Šifra grad/općina.: 87</w:t>
      </w:r>
    </w:p>
    <w:p w:rsidR="00C33847" w:rsidRDefault="00C33847" w:rsidP="00C33847">
      <w:pPr>
        <w:spacing w:after="0"/>
      </w:pPr>
      <w:r>
        <w:t>RKP: 13262</w:t>
      </w:r>
    </w:p>
    <w:p w:rsidR="00C33847" w:rsidRDefault="00C33847" w:rsidP="00C33847">
      <w:pPr>
        <w:spacing w:after="0"/>
      </w:pPr>
      <w:r>
        <w:t>Matični broj: 03118169</w:t>
      </w:r>
    </w:p>
    <w:p w:rsidR="00C33847" w:rsidRDefault="00C33847" w:rsidP="00C33847">
      <w:pPr>
        <w:spacing w:after="0"/>
      </w:pPr>
      <w:proofErr w:type="spellStart"/>
      <w:r>
        <w:t>Oib</w:t>
      </w:r>
      <w:proofErr w:type="spellEnd"/>
      <w:r>
        <w:t>: 18033142864</w:t>
      </w:r>
    </w:p>
    <w:p w:rsidR="00C33847" w:rsidRDefault="00C33847" w:rsidP="00C33847">
      <w:pPr>
        <w:spacing w:after="0"/>
      </w:pPr>
      <w:r>
        <w:t>Razina: 31</w:t>
      </w:r>
    </w:p>
    <w:p w:rsidR="00C33847" w:rsidRDefault="00C33847" w:rsidP="00C33847">
      <w:pPr>
        <w:spacing w:after="0"/>
      </w:pPr>
      <w:r>
        <w:t>Razdjel: 000</w:t>
      </w:r>
    </w:p>
    <w:p w:rsidR="00C33847" w:rsidRDefault="00C33847" w:rsidP="00C33847">
      <w:pPr>
        <w:spacing w:after="0"/>
      </w:pPr>
      <w:r>
        <w:t>Šifra djelatnosti: 8520</w:t>
      </w:r>
    </w:p>
    <w:p w:rsidR="00C33847" w:rsidRDefault="00C33847" w:rsidP="00C33847">
      <w:pPr>
        <w:spacing w:after="0"/>
      </w:pPr>
      <w:r>
        <w:t>Oznaka razdoblja: 2019-12</w:t>
      </w:r>
    </w:p>
    <w:p w:rsidR="00C33847" w:rsidRDefault="00C33847" w:rsidP="00C33847">
      <w:pPr>
        <w:spacing w:after="0"/>
      </w:pPr>
    </w:p>
    <w:p w:rsidR="00C33847" w:rsidRDefault="00C33847" w:rsidP="00C338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C33847">
        <w:rPr>
          <w:b/>
          <w:sz w:val="24"/>
          <w:szCs w:val="24"/>
        </w:rPr>
        <w:t>BILJEŠKE UZ FINANCIJSKE IZVJEŠTAJE ZA 2019. GODINU</w:t>
      </w:r>
    </w:p>
    <w:p w:rsidR="00C33847" w:rsidRDefault="00C33847" w:rsidP="00C33847">
      <w:pPr>
        <w:spacing w:after="0"/>
        <w:rPr>
          <w:b/>
          <w:sz w:val="24"/>
          <w:szCs w:val="24"/>
        </w:rPr>
      </w:pPr>
    </w:p>
    <w:p w:rsidR="00C33847" w:rsidRDefault="00C33847" w:rsidP="00C33847">
      <w:pPr>
        <w:spacing w:after="0"/>
        <w:rPr>
          <w:sz w:val="24"/>
          <w:szCs w:val="24"/>
        </w:rPr>
      </w:pPr>
      <w:r>
        <w:rPr>
          <w:sz w:val="24"/>
          <w:szCs w:val="24"/>
        </w:rPr>
        <w:t>Ustanova se u svom radu bavi osnovnoškolskim obrazovanjem.</w:t>
      </w:r>
    </w:p>
    <w:p w:rsidR="00C33847" w:rsidRDefault="00C33847" w:rsidP="00C33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Odgovorna osoba je ravnatelj škole učitelj likovnog odgoja Marin </w:t>
      </w:r>
      <w:proofErr w:type="spellStart"/>
      <w:r>
        <w:rPr>
          <w:sz w:val="24"/>
          <w:szCs w:val="24"/>
        </w:rPr>
        <w:t>Vuletin</w:t>
      </w:r>
      <w:proofErr w:type="spellEnd"/>
      <w:r>
        <w:rPr>
          <w:sz w:val="24"/>
          <w:szCs w:val="24"/>
        </w:rPr>
        <w:t xml:space="preserve">, a izvještaj je sastavila i osoba za kontakt je </w:t>
      </w:r>
      <w:proofErr w:type="spellStart"/>
      <w:r>
        <w:rPr>
          <w:sz w:val="24"/>
          <w:szCs w:val="24"/>
        </w:rPr>
        <w:t>računopolagateljica</w:t>
      </w:r>
      <w:proofErr w:type="spellEnd"/>
      <w:r>
        <w:rPr>
          <w:sz w:val="24"/>
          <w:szCs w:val="24"/>
        </w:rPr>
        <w:t xml:space="preserve"> Paula </w:t>
      </w:r>
      <w:proofErr w:type="spellStart"/>
      <w:r>
        <w:rPr>
          <w:sz w:val="24"/>
          <w:szCs w:val="24"/>
        </w:rPr>
        <w:t>Kjukušić</w:t>
      </w:r>
      <w:proofErr w:type="spellEnd"/>
      <w:r>
        <w:rPr>
          <w:sz w:val="24"/>
          <w:szCs w:val="24"/>
        </w:rPr>
        <w:t>.</w:t>
      </w:r>
    </w:p>
    <w:p w:rsidR="00C33847" w:rsidRDefault="00C33847" w:rsidP="00C33847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 ima tri izvora financiranja:</w:t>
      </w:r>
    </w:p>
    <w:p w:rsidR="00C33847" w:rsidRDefault="00C33847" w:rsidP="00C3384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MZO- plaće djelatnika i opremanje u sklopu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</w:t>
      </w:r>
    </w:p>
    <w:p w:rsidR="00C33847" w:rsidRDefault="00D80B27" w:rsidP="00C3384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SDŽ- financira redovne materijalne troškove</w:t>
      </w:r>
    </w:p>
    <w:p w:rsidR="00D80B27" w:rsidRDefault="00D80B27" w:rsidP="00C3384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ostali prihodi ( Agencija za mobilnost, vlastiti prihodi, stanovi, projekti )</w:t>
      </w:r>
    </w:p>
    <w:p w:rsidR="00D80B27" w:rsidRDefault="00D80B27" w:rsidP="00D80B27">
      <w:pPr>
        <w:spacing w:after="0"/>
        <w:rPr>
          <w:sz w:val="24"/>
          <w:szCs w:val="24"/>
        </w:rPr>
      </w:pPr>
    </w:p>
    <w:p w:rsidR="00D80B27" w:rsidRPr="00D80B27" w:rsidRDefault="00D80B27" w:rsidP="00D80B27">
      <w:pPr>
        <w:spacing w:after="0"/>
        <w:rPr>
          <w:b/>
          <w:sz w:val="24"/>
          <w:szCs w:val="24"/>
        </w:rPr>
      </w:pPr>
      <w:r w:rsidRPr="00D80B27">
        <w:rPr>
          <w:b/>
          <w:sz w:val="24"/>
          <w:szCs w:val="24"/>
        </w:rPr>
        <w:t>PR-RAS IZVJEŠTAJ</w:t>
      </w:r>
    </w:p>
    <w:p w:rsidR="00D80B27" w:rsidRPr="00D80B27" w:rsidRDefault="00D80B27" w:rsidP="00C33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D80B27">
        <w:rPr>
          <w:b/>
          <w:sz w:val="24"/>
          <w:szCs w:val="24"/>
        </w:rPr>
        <w:t xml:space="preserve">prihodi </w:t>
      </w:r>
      <w:r>
        <w:rPr>
          <w:sz w:val="24"/>
          <w:szCs w:val="24"/>
        </w:rPr>
        <w:t xml:space="preserve">poslovanja iznose </w:t>
      </w:r>
      <w:r w:rsidR="00DE793D" w:rsidRPr="00DE793D">
        <w:rPr>
          <w:b/>
          <w:sz w:val="24"/>
          <w:szCs w:val="24"/>
        </w:rPr>
        <w:t>4.695.470,00</w:t>
      </w:r>
      <w:r w:rsidR="00DE793D">
        <w:rPr>
          <w:sz w:val="24"/>
          <w:szCs w:val="24"/>
        </w:rPr>
        <w:t xml:space="preserve">                                </w:t>
      </w:r>
      <w:r w:rsidR="00DE793D" w:rsidRPr="00DE793D">
        <w:rPr>
          <w:b/>
          <w:sz w:val="24"/>
          <w:szCs w:val="24"/>
        </w:rPr>
        <w:t>AOP 403 I AOP 629</w:t>
      </w:r>
    </w:p>
    <w:p w:rsidR="00DE793D" w:rsidRDefault="00DE793D" w:rsidP="00DE793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E793D">
        <w:rPr>
          <w:sz w:val="24"/>
          <w:szCs w:val="24"/>
        </w:rPr>
        <w:t xml:space="preserve">PRIHODI MZO  4.156.968,00             </w:t>
      </w:r>
      <w:r>
        <w:rPr>
          <w:sz w:val="24"/>
          <w:szCs w:val="24"/>
        </w:rPr>
        <w:t xml:space="preserve">                                       AOP 063</w:t>
      </w:r>
    </w:p>
    <w:p w:rsidR="00DE793D" w:rsidRPr="00DE793D" w:rsidRDefault="00DE793D" w:rsidP="00DE79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Prihodi od MZO su uvećani u odnosu na prošlu godinu za 5,9 % zbog rasta plaća i prihoda za provedbu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reforme.</w:t>
      </w:r>
    </w:p>
    <w:p w:rsidR="00DE793D" w:rsidRDefault="00DE793D" w:rsidP="00DE7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AGENCIJA ZA MOBILNOST 102.101,00                                   AOP 066</w:t>
      </w:r>
      <w:r w:rsidRPr="00DE793D">
        <w:rPr>
          <w:sz w:val="24"/>
          <w:szCs w:val="24"/>
        </w:rPr>
        <w:t xml:space="preserve">          </w:t>
      </w:r>
    </w:p>
    <w:p w:rsidR="00DE793D" w:rsidRDefault="00DE793D" w:rsidP="00DE79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Prihodi Agencije su veći u odnosu na prošlu godinu zbog početka novog projekta.</w:t>
      </w:r>
    </w:p>
    <w:p w:rsidR="00DE793D" w:rsidRDefault="00DE793D" w:rsidP="00DE7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SDŽ            432.862,00                                                               AOP 130</w:t>
      </w:r>
    </w:p>
    <w:p w:rsidR="00DE793D" w:rsidRDefault="00DE793D" w:rsidP="00DE79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Sredstva primljena od osnivača su umanjena u odnosu na prošlu godinu.</w:t>
      </w:r>
    </w:p>
    <w:p w:rsidR="00DE793D" w:rsidRDefault="00DE793D" w:rsidP="00DE79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KAMATE na sredstva na računu 10,00                                  AOP 074</w:t>
      </w:r>
    </w:p>
    <w:p w:rsidR="00D776ED" w:rsidRDefault="00D776ED" w:rsidP="00E532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PRIHODI OD STANOVA 3.529,00                                            AOP 289</w:t>
      </w:r>
    </w:p>
    <w:p w:rsidR="00E5325C" w:rsidRDefault="00E5325C" w:rsidP="00E5325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Uplate za stan su smanjene u odnosu na prošlu godinu zbog otplaćenog stana.</w:t>
      </w:r>
    </w:p>
    <w:p w:rsidR="00E5325C" w:rsidRDefault="00E5325C" w:rsidP="00E532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E5325C">
        <w:rPr>
          <w:b/>
          <w:sz w:val="24"/>
          <w:szCs w:val="24"/>
        </w:rPr>
        <w:t>rashodi</w:t>
      </w:r>
      <w:r>
        <w:rPr>
          <w:sz w:val="24"/>
          <w:szCs w:val="24"/>
        </w:rPr>
        <w:t xml:space="preserve"> iznose </w:t>
      </w:r>
      <w:r w:rsidRPr="00E5325C">
        <w:rPr>
          <w:b/>
          <w:sz w:val="24"/>
          <w:szCs w:val="24"/>
        </w:rPr>
        <w:t>4.652.822,00                                                 AOP</w:t>
      </w:r>
      <w:r>
        <w:rPr>
          <w:b/>
          <w:sz w:val="24"/>
          <w:szCs w:val="24"/>
        </w:rPr>
        <w:t xml:space="preserve"> </w:t>
      </w:r>
      <w:r w:rsidRPr="00E5325C">
        <w:rPr>
          <w:b/>
          <w:sz w:val="24"/>
          <w:szCs w:val="24"/>
        </w:rPr>
        <w:t>404</w:t>
      </w:r>
      <w:r>
        <w:rPr>
          <w:b/>
          <w:sz w:val="24"/>
          <w:szCs w:val="24"/>
        </w:rPr>
        <w:t xml:space="preserve"> </w:t>
      </w:r>
      <w:r w:rsidRPr="00E5325C">
        <w:rPr>
          <w:b/>
          <w:sz w:val="24"/>
          <w:szCs w:val="24"/>
        </w:rPr>
        <w:t>i AOP 630</w:t>
      </w:r>
    </w:p>
    <w:p w:rsidR="00E5325C" w:rsidRPr="00E5325C" w:rsidRDefault="00E5325C" w:rsidP="00E5325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RASHODI ZA ZAPOSLENE 3.722.970,00                               AOP 149</w:t>
      </w:r>
    </w:p>
    <w:p w:rsidR="00E5325C" w:rsidRPr="00E5325C" w:rsidRDefault="00E5325C" w:rsidP="00E5325C">
      <w:pPr>
        <w:pStyle w:val="Odlomakpopisa"/>
        <w:rPr>
          <w:b/>
          <w:sz w:val="24"/>
          <w:szCs w:val="24"/>
        </w:rPr>
      </w:pPr>
      <w:r>
        <w:rPr>
          <w:sz w:val="24"/>
          <w:szCs w:val="24"/>
        </w:rPr>
        <w:t xml:space="preserve">Rashodi za plaće su uvećani za 5,1,% </w:t>
      </w:r>
    </w:p>
    <w:p w:rsidR="00E5325C" w:rsidRPr="00E5325C" w:rsidRDefault="00E5325C" w:rsidP="00E5325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MATERIJALNI RASHODI  871.476,00                                    AOP 160</w:t>
      </w:r>
    </w:p>
    <w:p w:rsidR="007821C4" w:rsidRPr="007821C4" w:rsidRDefault="007821C4" w:rsidP="007821C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Ostvareno je povećanje u odnosu na prošlu godinu jer se kupovala oprema za škole.</w:t>
      </w:r>
    </w:p>
    <w:p w:rsidR="007821C4" w:rsidRDefault="007821C4" w:rsidP="007821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821C4">
        <w:rPr>
          <w:sz w:val="24"/>
          <w:szCs w:val="24"/>
        </w:rPr>
        <w:t>FINANCIJSKI RASHODI    5.058,00                                      AOP 193</w:t>
      </w:r>
    </w:p>
    <w:p w:rsidR="007821C4" w:rsidRPr="007821C4" w:rsidRDefault="007821C4" w:rsidP="007821C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RASHODI ZA NABAVU NEFINANCIJSKE IMOVINE   53.318,00   AOP 341</w:t>
      </w:r>
    </w:p>
    <w:p w:rsidR="007821C4" w:rsidRDefault="007821C4" w:rsidP="007821C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Rashodi za nefinancijsku imovinu su nešto manji nego prethodne godine.</w:t>
      </w:r>
    </w:p>
    <w:p w:rsidR="007821C4" w:rsidRDefault="007821C4" w:rsidP="007821C4">
      <w:pPr>
        <w:pStyle w:val="Odlomakpopisa"/>
        <w:rPr>
          <w:sz w:val="24"/>
          <w:szCs w:val="24"/>
        </w:rPr>
      </w:pPr>
    </w:p>
    <w:p w:rsidR="007821C4" w:rsidRDefault="007821C4" w:rsidP="007821C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Ostvaren je </w:t>
      </w:r>
      <w:r w:rsidRPr="007821C4">
        <w:rPr>
          <w:b/>
          <w:sz w:val="24"/>
          <w:szCs w:val="24"/>
        </w:rPr>
        <w:t>višak prihoda</w:t>
      </w:r>
      <w:r>
        <w:rPr>
          <w:sz w:val="24"/>
          <w:szCs w:val="24"/>
        </w:rPr>
        <w:t xml:space="preserve"> u iznosu od </w:t>
      </w:r>
      <w:r w:rsidRPr="007821C4">
        <w:rPr>
          <w:b/>
          <w:sz w:val="24"/>
          <w:szCs w:val="24"/>
        </w:rPr>
        <w:t>42.648,00</w:t>
      </w:r>
      <w:r w:rsidR="004819B9">
        <w:rPr>
          <w:b/>
          <w:sz w:val="24"/>
          <w:szCs w:val="24"/>
        </w:rPr>
        <w:t xml:space="preserve"> kn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AOP 631.</w:t>
      </w:r>
    </w:p>
    <w:p w:rsidR="007821C4" w:rsidRDefault="007821C4" w:rsidP="007821C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>Višak je prvenstveno nastao uplatom sredstava Agencije za mobilnost početkom novog projekta u 2019.godini.</w:t>
      </w:r>
    </w:p>
    <w:p w:rsidR="004819B9" w:rsidRDefault="004819B9" w:rsidP="007821C4">
      <w:pPr>
        <w:pStyle w:val="Odlomakpopisa"/>
        <w:rPr>
          <w:b/>
          <w:sz w:val="24"/>
          <w:szCs w:val="24"/>
        </w:rPr>
      </w:pPr>
      <w:r w:rsidRPr="004819B9">
        <w:rPr>
          <w:b/>
          <w:sz w:val="24"/>
          <w:szCs w:val="24"/>
        </w:rPr>
        <w:t>Preneseni manjak</w:t>
      </w:r>
      <w:r>
        <w:rPr>
          <w:sz w:val="24"/>
          <w:szCs w:val="24"/>
        </w:rPr>
        <w:t xml:space="preserve"> iz prethodnih godina je </w:t>
      </w:r>
      <w:r w:rsidRPr="004819B9">
        <w:rPr>
          <w:b/>
          <w:sz w:val="24"/>
          <w:szCs w:val="24"/>
        </w:rPr>
        <w:t>1.233,00</w:t>
      </w:r>
      <w:r>
        <w:rPr>
          <w:b/>
          <w:sz w:val="24"/>
          <w:szCs w:val="24"/>
        </w:rPr>
        <w:t xml:space="preserve"> kn</w:t>
      </w:r>
      <w:r w:rsidRPr="004819B9">
        <w:rPr>
          <w:b/>
          <w:sz w:val="24"/>
          <w:szCs w:val="24"/>
        </w:rPr>
        <w:t xml:space="preserve"> AOP 634</w:t>
      </w:r>
    </w:p>
    <w:p w:rsidR="004819B9" w:rsidRDefault="004819B9" w:rsidP="007821C4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Višak prihoda </w:t>
      </w:r>
      <w:r>
        <w:rPr>
          <w:sz w:val="24"/>
          <w:szCs w:val="24"/>
        </w:rPr>
        <w:t xml:space="preserve">za sljedeće razdoblje je </w:t>
      </w:r>
      <w:r w:rsidRPr="004819B9">
        <w:rPr>
          <w:b/>
          <w:sz w:val="24"/>
          <w:szCs w:val="24"/>
        </w:rPr>
        <w:t>41.415,00</w:t>
      </w:r>
      <w:r>
        <w:rPr>
          <w:b/>
          <w:sz w:val="24"/>
          <w:szCs w:val="24"/>
        </w:rPr>
        <w:t xml:space="preserve"> kn</w:t>
      </w:r>
      <w:r w:rsidRPr="004819B9">
        <w:rPr>
          <w:b/>
          <w:sz w:val="24"/>
          <w:szCs w:val="24"/>
        </w:rPr>
        <w:t xml:space="preserve"> AOP 635</w:t>
      </w:r>
    </w:p>
    <w:p w:rsidR="004819B9" w:rsidRDefault="004819B9" w:rsidP="007821C4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Stanje žiro računa i blagajne </w:t>
      </w:r>
      <w:r>
        <w:rPr>
          <w:sz w:val="24"/>
          <w:szCs w:val="24"/>
        </w:rPr>
        <w:t xml:space="preserve">je </w:t>
      </w:r>
      <w:r w:rsidRPr="004819B9">
        <w:rPr>
          <w:b/>
          <w:sz w:val="24"/>
          <w:szCs w:val="24"/>
        </w:rPr>
        <w:t>104.425,00</w:t>
      </w:r>
      <w:r>
        <w:rPr>
          <w:b/>
          <w:sz w:val="24"/>
          <w:szCs w:val="24"/>
        </w:rPr>
        <w:t xml:space="preserve"> kn</w:t>
      </w:r>
      <w:r w:rsidRPr="004819B9">
        <w:rPr>
          <w:b/>
          <w:sz w:val="24"/>
          <w:szCs w:val="24"/>
        </w:rPr>
        <w:t xml:space="preserve"> AOP 641</w:t>
      </w:r>
    </w:p>
    <w:p w:rsidR="004819B9" w:rsidRDefault="004819B9" w:rsidP="007821C4">
      <w:pPr>
        <w:pStyle w:val="Odlomakpopisa"/>
        <w:rPr>
          <w:b/>
          <w:sz w:val="24"/>
          <w:szCs w:val="24"/>
        </w:rPr>
      </w:pPr>
    </w:p>
    <w:p w:rsidR="004819B9" w:rsidRDefault="004819B9" w:rsidP="007821C4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>BILANCA</w:t>
      </w:r>
    </w:p>
    <w:p w:rsidR="004819B9" w:rsidRDefault="004819B9" w:rsidP="007821C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Škola se ne nalazi u sudskim sporovima tako da nema očekivanih troškova ni prihoda u svezi toga.</w:t>
      </w:r>
    </w:p>
    <w:p w:rsidR="004819B9" w:rsidRDefault="004819B9" w:rsidP="007821C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Nema ni danih jamstava.</w:t>
      </w:r>
    </w:p>
    <w:p w:rsidR="004819B9" w:rsidRDefault="001F4A04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AOP 232- AOP 236 = AOP 635 PR RAS = 41.415,00 kn višak raspoloživ u sl</w:t>
      </w:r>
      <w:r w:rsidRPr="001F4A04">
        <w:rPr>
          <w:sz w:val="24"/>
          <w:szCs w:val="24"/>
        </w:rPr>
        <w:t>jedećem razdoblju.</w:t>
      </w:r>
    </w:p>
    <w:p w:rsidR="001F4A04" w:rsidRDefault="001F4A04" w:rsidP="001F4A04">
      <w:pPr>
        <w:pStyle w:val="Odlomakpopisa"/>
        <w:rPr>
          <w:sz w:val="24"/>
          <w:szCs w:val="24"/>
        </w:rPr>
      </w:pPr>
    </w:p>
    <w:p w:rsidR="001F4A04" w:rsidRDefault="001F4A04" w:rsidP="001F4A04">
      <w:pPr>
        <w:pStyle w:val="Odlomakpopisa"/>
        <w:rPr>
          <w:sz w:val="24"/>
          <w:szCs w:val="24"/>
        </w:rPr>
      </w:pPr>
    </w:p>
    <w:p w:rsidR="001F4A04" w:rsidRDefault="001F4A04" w:rsidP="001F4A04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>P-VRIO</w:t>
      </w:r>
    </w:p>
    <w:p w:rsidR="001F4A04" w:rsidRDefault="001F4A04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Nema promjena u vrijednosti i obujmu imovine i obveza.</w:t>
      </w:r>
    </w:p>
    <w:p w:rsidR="001F4A04" w:rsidRDefault="001F4A04" w:rsidP="001F4A04">
      <w:pPr>
        <w:pStyle w:val="Odlomakpopisa"/>
        <w:rPr>
          <w:sz w:val="24"/>
          <w:szCs w:val="24"/>
        </w:rPr>
      </w:pPr>
    </w:p>
    <w:p w:rsidR="001F4A04" w:rsidRDefault="001F4A04" w:rsidP="001F4A04">
      <w:pPr>
        <w:pStyle w:val="Odlomakpopisa"/>
        <w:rPr>
          <w:sz w:val="24"/>
          <w:szCs w:val="24"/>
        </w:rPr>
      </w:pPr>
    </w:p>
    <w:p w:rsidR="001F4A04" w:rsidRDefault="001F4A04" w:rsidP="001F4A04">
      <w:pPr>
        <w:pStyle w:val="Odlomakpopisa"/>
        <w:rPr>
          <w:b/>
          <w:sz w:val="24"/>
          <w:szCs w:val="24"/>
        </w:rPr>
      </w:pPr>
      <w:r w:rsidRPr="001F4A04">
        <w:rPr>
          <w:b/>
          <w:sz w:val="24"/>
          <w:szCs w:val="24"/>
        </w:rPr>
        <w:t>RAS-funkcijski</w:t>
      </w:r>
    </w:p>
    <w:p w:rsidR="001F4A04" w:rsidRDefault="001F4A04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AOP 110 RASHODI = AOP 630 PR RAS</w:t>
      </w:r>
    </w:p>
    <w:p w:rsidR="001F4A04" w:rsidRDefault="001F4A04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Rashodi se sastoje od rashoda razreda 3 od 4.599.504,00 kn i rashoda razreda 4  od 53.318,00 kn.</w:t>
      </w:r>
    </w:p>
    <w:p w:rsidR="001F4A04" w:rsidRDefault="001F4A04" w:rsidP="001F4A04">
      <w:pPr>
        <w:pStyle w:val="Odlomakpopisa"/>
        <w:rPr>
          <w:sz w:val="24"/>
          <w:szCs w:val="24"/>
        </w:rPr>
      </w:pPr>
    </w:p>
    <w:p w:rsidR="001F4A04" w:rsidRPr="001F4A04" w:rsidRDefault="001F4A04" w:rsidP="001F4A04">
      <w:pPr>
        <w:pStyle w:val="Odlomakpopisa"/>
        <w:rPr>
          <w:b/>
          <w:sz w:val="24"/>
          <w:szCs w:val="24"/>
        </w:rPr>
      </w:pPr>
    </w:p>
    <w:p w:rsidR="00E11F8A" w:rsidRDefault="001F4A04" w:rsidP="00E11F8A">
      <w:pPr>
        <w:pStyle w:val="Odlomakpopisa"/>
        <w:rPr>
          <w:b/>
          <w:sz w:val="24"/>
          <w:szCs w:val="24"/>
        </w:rPr>
      </w:pPr>
      <w:r w:rsidRPr="001F4A04">
        <w:rPr>
          <w:b/>
          <w:sz w:val="24"/>
          <w:szCs w:val="24"/>
        </w:rPr>
        <w:t>OBVEZE</w:t>
      </w:r>
    </w:p>
    <w:p w:rsidR="00E11F8A" w:rsidRPr="00E11F8A" w:rsidRDefault="00E11F8A" w:rsidP="00E11F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Sastoje se od nepodmirenih računa za 2019.g u manjem iznosu i obveze za plaću za 12. mjesec za 2019.godinu.</w:t>
      </w:r>
    </w:p>
    <w:p w:rsidR="001F4A04" w:rsidRDefault="001F4A04" w:rsidP="001F4A04">
      <w:pPr>
        <w:pStyle w:val="Odlomakpopisa"/>
        <w:rPr>
          <w:sz w:val="24"/>
          <w:szCs w:val="24"/>
        </w:rPr>
      </w:pPr>
      <w:r w:rsidRPr="001F4A04">
        <w:rPr>
          <w:sz w:val="24"/>
          <w:szCs w:val="24"/>
        </w:rPr>
        <w:t xml:space="preserve">Podmirene su obveze </w:t>
      </w:r>
      <w:r>
        <w:rPr>
          <w:sz w:val="24"/>
          <w:szCs w:val="24"/>
        </w:rPr>
        <w:t>iz 2018.godine u iznosu od 355.577,00 kn  ( AOP 001=AOP 019 )</w:t>
      </w:r>
    </w:p>
    <w:p w:rsidR="001F4A04" w:rsidRDefault="001F4A04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Nedospjele obveza su 383.863,00 kn   ( AOP 004 = AOP 036 = AOP 090 )</w:t>
      </w:r>
    </w:p>
    <w:p w:rsidR="001F4A04" w:rsidRDefault="001F4A04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U odnosu na prethodnu 2018.godinu obveze su u 2019.godini uvećane za </w:t>
      </w:r>
      <w:r w:rsidR="00E11F8A">
        <w:rPr>
          <w:sz w:val="24"/>
          <w:szCs w:val="24"/>
        </w:rPr>
        <w:t>28.286,00 kn.</w:t>
      </w:r>
    </w:p>
    <w:p w:rsidR="00E11F8A" w:rsidRDefault="00E11F8A" w:rsidP="001F4A04">
      <w:pPr>
        <w:pStyle w:val="Odlomakpopisa"/>
        <w:rPr>
          <w:sz w:val="24"/>
          <w:szCs w:val="24"/>
        </w:rPr>
      </w:pPr>
    </w:p>
    <w:p w:rsidR="00E11F8A" w:rsidRDefault="00E11F8A" w:rsidP="001F4A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Bračeviću</w:t>
      </w:r>
      <w:proofErr w:type="spellEnd"/>
      <w:r>
        <w:rPr>
          <w:sz w:val="24"/>
          <w:szCs w:val="24"/>
        </w:rPr>
        <w:t>, 29.1.2020.g</w:t>
      </w:r>
    </w:p>
    <w:p w:rsidR="00E11F8A" w:rsidRDefault="00E11F8A" w:rsidP="001F4A04">
      <w:pPr>
        <w:pStyle w:val="Odlomakpopisa"/>
        <w:rPr>
          <w:sz w:val="24"/>
          <w:szCs w:val="24"/>
        </w:rPr>
      </w:pPr>
    </w:p>
    <w:p w:rsidR="00E11F8A" w:rsidRPr="00E11F8A" w:rsidRDefault="00E11F8A" w:rsidP="00E11F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OSOBA ZA KONTAKT                                                  ODGOVORNA OSOBA</w:t>
      </w:r>
    </w:p>
    <w:p w:rsidR="00E11F8A" w:rsidRDefault="00E11F8A" w:rsidP="001F4A04">
      <w:pPr>
        <w:pStyle w:val="Odlomakpopisa"/>
        <w:rPr>
          <w:sz w:val="24"/>
          <w:szCs w:val="24"/>
        </w:rPr>
      </w:pPr>
    </w:p>
    <w:p w:rsidR="00E11F8A" w:rsidRDefault="00E11F8A" w:rsidP="001F4A04">
      <w:pPr>
        <w:pStyle w:val="Odlomakpopis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                                    ________________________</w:t>
      </w:r>
    </w:p>
    <w:p w:rsidR="00E11F8A" w:rsidRPr="00E11F8A" w:rsidRDefault="00E11F8A" w:rsidP="00E11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MP</w:t>
      </w:r>
    </w:p>
    <w:p w:rsidR="007821C4" w:rsidRPr="007821C4" w:rsidRDefault="007821C4" w:rsidP="007821C4">
      <w:pPr>
        <w:rPr>
          <w:sz w:val="24"/>
          <w:szCs w:val="24"/>
        </w:rPr>
      </w:pPr>
    </w:p>
    <w:p w:rsidR="007821C4" w:rsidRPr="007821C4" w:rsidRDefault="007821C4" w:rsidP="007821C4">
      <w:pPr>
        <w:rPr>
          <w:sz w:val="24"/>
          <w:szCs w:val="24"/>
        </w:rPr>
      </w:pPr>
    </w:p>
    <w:p w:rsidR="00C33847" w:rsidRPr="00DE793D" w:rsidRDefault="00DE793D" w:rsidP="00DE793D">
      <w:pPr>
        <w:pStyle w:val="Odlomakpopisa"/>
        <w:rPr>
          <w:sz w:val="24"/>
          <w:szCs w:val="24"/>
        </w:rPr>
      </w:pPr>
      <w:r w:rsidRPr="00DE793D">
        <w:rPr>
          <w:sz w:val="24"/>
          <w:szCs w:val="24"/>
        </w:rPr>
        <w:t xml:space="preserve">                      </w:t>
      </w:r>
    </w:p>
    <w:sectPr w:rsidR="00C33847" w:rsidRPr="00DE793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1351"/>
    <w:multiLevelType w:val="hybridMultilevel"/>
    <w:tmpl w:val="04C094F2"/>
    <w:lvl w:ilvl="0" w:tplc="9CA01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7"/>
    <w:rsid w:val="001F4A04"/>
    <w:rsid w:val="004819B9"/>
    <w:rsid w:val="007821C4"/>
    <w:rsid w:val="007F469A"/>
    <w:rsid w:val="00A5406E"/>
    <w:rsid w:val="00C33847"/>
    <w:rsid w:val="00D776ED"/>
    <w:rsid w:val="00D80B27"/>
    <w:rsid w:val="00DE793D"/>
    <w:rsid w:val="00E11F8A"/>
    <w:rsid w:val="00E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BB4"/>
  <w15:chartTrackingRefBased/>
  <w15:docId w15:val="{C3B755C3-0BCA-4DB6-906E-E140283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8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2020-01-29T09:30:00Z</cp:lastPrinted>
  <dcterms:created xsi:type="dcterms:W3CDTF">2020-01-29T07:55:00Z</dcterms:created>
  <dcterms:modified xsi:type="dcterms:W3CDTF">2020-01-29T09:33:00Z</dcterms:modified>
</cp:coreProperties>
</file>