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DF" w:rsidRDefault="003134DF" w:rsidP="003134DF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3134DF" w:rsidRDefault="003134DF" w:rsidP="003134DF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3134DF" w:rsidRDefault="003134DF" w:rsidP="003134DF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3134DF" w:rsidRDefault="003134DF" w:rsidP="003134DF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3.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stručnim tijelima školske ustanove;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nadležnim tijelima izvan školske ustanove;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Odgojno-obrazovni radnici i ravnatelj školske ustanove obvezni su osigurati učeniku zaštitu u slučajevima povrede prava na: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6.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Odgojno-obrazovni radnici obvezni su učenike poučiti o njihovim pravima i načinu postupanja u slučaju povrede tih prava, a osobito o postupanju u slučajevima nasilničkog ponašanja.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Iznimno, kada osoba iz stavka 1. ovoga članka ne može ili ne želi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Osoba iz stavka 1. ovoga članka ne smije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učenikom ako postoji sumnja da je počinila djelo na njegovu štetu.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12.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o </w:t>
      </w:r>
      <w:r>
        <w:rPr>
          <w:color w:val="000000"/>
        </w:rPr>
        <w:lastRenderedPageBreak/>
        <w:t>tome obavijestiti ravnatelja koji će izvijestiti nadležni centar za socijalnu skrb, a u sumnji na počinjenje kažnjive radnje izvijestiti policiju;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16.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u skladu s posebnim propisima uz suglasnost školskog odbora.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Ravnatelj školske ustanove u kojoj je ugrađen </w:t>
      </w:r>
      <w:proofErr w:type="spellStart"/>
      <w:r>
        <w:rPr>
          <w:color w:val="000000"/>
        </w:rPr>
        <w:t>videonadzor</w:t>
      </w:r>
      <w:proofErr w:type="spellEnd"/>
      <w:r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>, kao i za neovlašteno raspolaganje snimkama.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18.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</w:rPr>
        <w:t>CARNet</w:t>
      </w:r>
      <w:proofErr w:type="spellEnd"/>
      <w:r>
        <w:rPr>
          <w:color w:val="000000"/>
        </w:rPr>
        <w:t>-a.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20.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21.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22.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Učenika koji se neprimjereno ponaša odgojno-obrazovni radnik upozorit će na posljedice takvoga ponašanja.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(4) Učenik koji ometa odgojno-obrazovni rad predmetima koje nije odobrio odgojno-obrazovni radnik obvezan je predati te predmete odgojno-obrazovnom radniku koji će ih vratiti učeniku na kraju nastavnoga sata.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23.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</w:t>
      </w:r>
      <w:proofErr w:type="spellStart"/>
      <w:r>
        <w:rPr>
          <w:color w:val="000000"/>
        </w:rPr>
        <w:t>domskoga</w:t>
      </w:r>
      <w:proofErr w:type="spellEnd"/>
      <w:r>
        <w:rPr>
          <w:color w:val="000000"/>
        </w:rPr>
        <w:t xml:space="preserve"> kurikuluma.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24.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</w:t>
      </w:r>
      <w:proofErr w:type="spellStart"/>
      <w:r>
        <w:rPr>
          <w:color w:val="000000"/>
        </w:rPr>
        <w:t>domsko</w:t>
      </w:r>
      <w:proofErr w:type="spellEnd"/>
      <w:r>
        <w:rPr>
          <w:color w:val="000000"/>
        </w:rPr>
        <w:t xml:space="preserve"> vijeće, vijeće roditelja i školski/</w:t>
      </w:r>
      <w:proofErr w:type="spellStart"/>
      <w:r>
        <w:rPr>
          <w:color w:val="000000"/>
        </w:rPr>
        <w:t>domski</w:t>
      </w:r>
      <w:proofErr w:type="spellEnd"/>
      <w:r>
        <w:rPr>
          <w:color w:val="000000"/>
        </w:rPr>
        <w:t xml:space="preserve"> odbor o stanju sigurnosti, provođenju preventivnih programa te mjerama poduzetim u cilju zaštite prava učenika.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25.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3134DF" w:rsidRDefault="003134DF" w:rsidP="003134DF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3134DF" w:rsidRDefault="003134DF" w:rsidP="003134DF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533-21-13-0006</w:t>
      </w:r>
    </w:p>
    <w:p w:rsidR="003134DF" w:rsidRDefault="003134DF" w:rsidP="003134DF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A8231E" w:rsidRDefault="003134DF">
      <w:bookmarkStart w:id="0" w:name="_GoBack"/>
      <w:bookmarkEnd w:id="0"/>
    </w:p>
    <w:sectPr w:rsidR="00A8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DF"/>
    <w:rsid w:val="00307CDF"/>
    <w:rsid w:val="003134DF"/>
    <w:rsid w:val="00D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0B1E-083C-491D-B020-728D2C00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134DF"/>
  </w:style>
  <w:style w:type="character" w:customStyle="1" w:styleId="apple-converted-space">
    <w:name w:val="apple-converted-space"/>
    <w:basedOn w:val="Zadanifontodlomka"/>
    <w:rsid w:val="0031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</dc:creator>
  <cp:keywords/>
  <dc:description/>
  <cp:lastModifiedBy>Ines Sedlar</cp:lastModifiedBy>
  <cp:revision>1</cp:revision>
  <dcterms:created xsi:type="dcterms:W3CDTF">2016-01-29T08:16:00Z</dcterms:created>
  <dcterms:modified xsi:type="dcterms:W3CDTF">2016-01-29T08:19:00Z</dcterms:modified>
</cp:coreProperties>
</file>